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C76F2" w14:textId="77777777" w:rsidR="00497FE5" w:rsidRPr="009F0B0B" w:rsidRDefault="00497FE5" w:rsidP="001A7B64">
      <w:pPr>
        <w:spacing w:after="0" w:line="240" w:lineRule="auto"/>
        <w:jc w:val="center"/>
        <w:rPr>
          <w:rFonts w:ascii="Adobe Garamond Pro" w:hAnsi="Adobe Garamond Pro"/>
          <w:b/>
          <w:sz w:val="36"/>
          <w:szCs w:val="36"/>
          <w:u w:val="single"/>
        </w:rPr>
      </w:pPr>
      <w:r w:rsidRPr="009F0B0B">
        <w:rPr>
          <w:rFonts w:ascii="Adobe Garamond Pro" w:hAnsi="Adobe Garamond Pro"/>
          <w:b/>
          <w:sz w:val="36"/>
          <w:szCs w:val="36"/>
          <w:u w:val="single"/>
        </w:rPr>
        <w:t>Előterjesztés</w:t>
      </w:r>
    </w:p>
    <w:p w14:paraId="73CBD28A" w14:textId="523659A6" w:rsidR="00182429" w:rsidRDefault="00BE43CC" w:rsidP="00F90EBC">
      <w:pPr>
        <w:spacing w:after="60" w:line="240" w:lineRule="auto"/>
        <w:jc w:val="center"/>
        <w:rPr>
          <w:rFonts w:ascii="Adobe Garamond Pro" w:hAnsi="Adobe Garamond Pro"/>
          <w:b/>
          <w:sz w:val="26"/>
          <w:szCs w:val="26"/>
        </w:rPr>
      </w:pPr>
      <w:r w:rsidRPr="00BE43CC">
        <w:rPr>
          <w:rFonts w:ascii="Adobe Garamond Pro" w:hAnsi="Adobe Garamond Pro"/>
          <w:b/>
          <w:sz w:val="26"/>
          <w:szCs w:val="26"/>
        </w:rPr>
        <w:t>Hatvan és Környéke Települési Szilárdhulladék-gazdálkodás Fejlesztése Társulás 2019. évi költségvetésének módosításáról, 2020. évi költségvetésének elfogadásáról</w:t>
      </w:r>
    </w:p>
    <w:p w14:paraId="6D58F3E9" w14:textId="77777777" w:rsidR="00F90EBC" w:rsidRPr="003E15FB" w:rsidRDefault="00F90EBC" w:rsidP="00F90EBC">
      <w:pPr>
        <w:spacing w:after="60" w:line="240" w:lineRule="auto"/>
        <w:jc w:val="center"/>
        <w:rPr>
          <w:rFonts w:ascii="Adobe Garamond Pro" w:hAnsi="Adobe Garamond Pro"/>
          <w:b/>
          <w:sz w:val="26"/>
          <w:szCs w:val="26"/>
        </w:rPr>
      </w:pPr>
    </w:p>
    <w:p w14:paraId="0892348C" w14:textId="77777777" w:rsidR="00497FE5" w:rsidRPr="003E15FB" w:rsidRDefault="00497FE5" w:rsidP="001A7B64">
      <w:pPr>
        <w:spacing w:after="60" w:line="240" w:lineRule="auto"/>
        <w:rPr>
          <w:rFonts w:ascii="Adobe Garamond Pro" w:hAnsi="Adobe Garamond Pro"/>
          <w:b/>
          <w:sz w:val="26"/>
          <w:szCs w:val="26"/>
        </w:rPr>
      </w:pPr>
      <w:r w:rsidRPr="003E15FB">
        <w:rPr>
          <w:rFonts w:ascii="Adobe Garamond Pro" w:hAnsi="Adobe Garamond Pro"/>
          <w:b/>
          <w:sz w:val="26"/>
          <w:szCs w:val="26"/>
        </w:rPr>
        <w:t>Tisztelt Képviselő-testület!</w:t>
      </w:r>
    </w:p>
    <w:p w14:paraId="6BF69EEC" w14:textId="77777777" w:rsidR="005606E0" w:rsidRPr="003E15FB" w:rsidRDefault="005606E0" w:rsidP="00EE78FB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4EAE4359" w14:textId="77777777" w:rsidR="00BE43CC" w:rsidRPr="00BE43CC" w:rsidRDefault="00BE43CC" w:rsidP="00BE43CC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Hatvan Város Önkormányzata a Hatvan és Környéke Települési Szilárdhulladék-gazdálkodás Fejlesztése Társulás (továbbiakban: Társulás) gesztorönkormányzataként és tagjaként, 20 tagönkormányzattal együtt valósította meg a Települési szilárdhulladék-gazdálkodási rendszerek továbbfejlesztését, kapcsolódó eszközbeszerzéseket a KEOP 1.1.1/B/10-11-2013-0004, valamint a KEOP 1.1.1/C/13-2013-0011 azonosítószámú projektek, valamint az önerőket biztosító további hazai projektek keretében. A projektek megvalósultak, 2015. december 31. napjával lezárultak, 2016. május 12. napjával a fenntartási időszakba lépett, jelenleg az 5 éves projektfenntartási időszak keretében a 4. évben járnak.</w:t>
      </w:r>
    </w:p>
    <w:p w14:paraId="44F192C6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A projekt keretében megvalósított vagyonelemek vagyonkezelési szerződés keretében a Szelektív Hulladékhasznosító és Környezetvédelmi Nonprofit Kft. vagyonkezelésében üzemeltetés alatt állnak.</w:t>
      </w:r>
    </w:p>
    <w:p w14:paraId="28BBC84D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A Társulási Tanácsot annak elnöke 2020. február 28. napjára összehívta, egyik napirendi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pontja  a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Társulási ülésnek a Hatvan és Környéke Települési Szilárdhulladék-gazdálkodás Fejlesztése Társulás 2020. évi költségvetésének elfogadása, valamint szükséges ehhez kapcsolódóan a Hatvan és Környéke Települési Szilárdhulladék-gazdálkodás Fejlesztése Társulás 2019. évi költségvetésének módosítása.</w:t>
      </w:r>
    </w:p>
    <w:p w14:paraId="65091C4E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Annak érdekében, hogy a Társulási Tanács ülésen T. Önkormányzat szavazati jogát gyakorolni tudja, szükséges a képviselő-testület határozata.</w:t>
      </w:r>
    </w:p>
    <w:p w14:paraId="298FCE4E" w14:textId="77777777" w:rsidR="00BE43CC" w:rsidRPr="00BE43CC" w:rsidRDefault="00BE43CC" w:rsidP="00BE43CC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</w:p>
    <w:p w14:paraId="0CEA4461" w14:textId="77777777" w:rsidR="00BE43CC" w:rsidRPr="00BE43CC" w:rsidRDefault="00BE43CC" w:rsidP="00BE43CC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</w:p>
    <w:p w14:paraId="124E0001" w14:textId="77777777" w:rsidR="00BE43CC" w:rsidRPr="00BE43CC" w:rsidRDefault="00BE43CC" w:rsidP="00BE43CC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  <w:u w:val="single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  <w:u w:val="single"/>
        </w:rPr>
        <w:t>1. A Társulás 2019. évi költségvetésének módosításáról</w:t>
      </w:r>
    </w:p>
    <w:p w14:paraId="4B630941" w14:textId="3D24B96B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A társulás működése során szükségessé vált a 2019. évi költségvetés módosítása. A módosításokat jelen előterjesztés 1. számú melléklete tartalmazza. </w:t>
      </w:r>
    </w:p>
    <w:p w14:paraId="3166D08A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Az államháztartásról szóló 2011. évi CXCV. törvény (továbbiakban: Áht.) 6/C. § (2) bekezdésének c) pontja értelmében a társulás bevételeivel és kiadásaival kapcsolatban a tervezési, gazdálkodási, ellenőrzési, finanszírozási, adatszolgáltatási és beszámolási feladatok ellátásáról a társulási tanács munkaszervezeti feladatait ellátó költségvetési szerv 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lastRenderedPageBreak/>
        <w:t>munkaszervezete gondoskodik. Az Áht. 6/C. § (3) bekezdése alapján az államháztartás önkormányzati alrendszerébe tartozó költségvetési szervek bevételeit és kiadásait a költségvetési szervek bevételi előirányzatai és kiadási előirányzatai tartalmazzák. Továbbiakban az Áht. 34. § (5) bekezdése szerint a társulás bevételi és kiadási előirányzatait módosítja, átcsoportosítja, melyről a társulási tanács dönt.</w:t>
      </w:r>
    </w:p>
    <w:p w14:paraId="51298356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Hatvan és Környéke Települési Szilárdhulladék-gazdálkodás Fejlesztése Társulás Tanács ülése a 2/2019. (II. 19.) sz. határozatával fogadta el a Társulás 2019. évi költségvetését, melyet a Társulás a 12/2019. (XII.13.) határozatával módosított.</w:t>
      </w:r>
    </w:p>
    <w:p w14:paraId="40A059A0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A Társulási megállapodás ide vonatkozó pontja szerint a társult önkormányzatok képviselő-testülete és a társulási tanács fogadja el a Társulás előirányzat módosításával kapcsolatos előterjesztést. </w:t>
      </w:r>
    </w:p>
    <w:p w14:paraId="629B31BB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A Társulás 2019. december 31. módosított előirányzatait az előterjesztés melléklete tartalmazza. </w:t>
      </w:r>
    </w:p>
    <w:p w14:paraId="76CFAE45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A 2019. szeptember 1-jétől 2019. december 31-ig terjedő időszakban a Társulás módosított előirányzatához képest mind bevételi, mind kiadási oldalon módosítás történt. </w:t>
      </w:r>
    </w:p>
    <w:p w14:paraId="185D7705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A kimutatás szerint a bevételi és kiadási főösszeg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159.521.648,-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Ft.</w:t>
      </w:r>
    </w:p>
    <w:p w14:paraId="54ABA84C" w14:textId="77777777" w:rsidR="00BE43CC" w:rsidRPr="00BE43CC" w:rsidRDefault="00BE43CC" w:rsidP="00BE43CC">
      <w:pPr>
        <w:pStyle w:val="Nincstrkz"/>
        <w:spacing w:before="120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A bevételi oldalon belül az alábbi átcsoportosítás történt:</w:t>
      </w:r>
    </w:p>
    <w:p w14:paraId="58644F43" w14:textId="6969FF21" w:rsidR="00BE43CC" w:rsidRPr="00BE43CC" w:rsidRDefault="00BE43CC" w:rsidP="00BE43CC">
      <w:pPr>
        <w:pStyle w:val="Nincstrkz"/>
        <w:tabs>
          <w:tab w:val="right" w:pos="4962"/>
        </w:tabs>
        <w:ind w:left="567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- Kamat, eljárási </w:t>
      </w:r>
      <w:proofErr w:type="spellStart"/>
      <w:r w:rsidRPr="00BE43CC">
        <w:rPr>
          <w:rFonts w:ascii="Adobe Garamond Pro" w:eastAsiaTheme="minorHAnsi" w:hAnsi="Adobe Garamond Pro" w:cstheme="minorBidi"/>
          <w:sz w:val="26"/>
          <w:szCs w:val="26"/>
        </w:rPr>
        <w:t>ktg</w:t>
      </w:r>
      <w:proofErr w:type="spellEnd"/>
      <w:r w:rsidRPr="00BE43CC">
        <w:rPr>
          <w:rFonts w:ascii="Adobe Garamond Pro" w:eastAsiaTheme="minorHAnsi" w:hAnsi="Adobe Garamond Pro" w:cstheme="minorBidi"/>
          <w:sz w:val="26"/>
          <w:szCs w:val="26"/>
        </w:rPr>
        <w:t>.: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ab/>
        <w:t>61.826,- Ft</w:t>
      </w:r>
    </w:p>
    <w:p w14:paraId="1B41AD83" w14:textId="77777777" w:rsidR="00BE43CC" w:rsidRPr="00BE43CC" w:rsidRDefault="00BE43CC" w:rsidP="00BE43CC">
      <w:pPr>
        <w:pStyle w:val="Nincstrkz"/>
        <w:tabs>
          <w:tab w:val="right" w:pos="4962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A kiadási oldalon belül az alábbi átcsoportosítás történt:</w:t>
      </w:r>
    </w:p>
    <w:p w14:paraId="41AA2AD8" w14:textId="2DEBD50A" w:rsidR="00BE43CC" w:rsidRPr="00BE43CC" w:rsidRDefault="00BE43CC" w:rsidP="00BE43CC">
      <w:pPr>
        <w:pStyle w:val="Nincstrkz"/>
        <w:tabs>
          <w:tab w:val="right" w:pos="4962"/>
        </w:tabs>
        <w:ind w:left="567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- Számlavezetési költség:</w:t>
      </w: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>160.000,- Ft</w:t>
      </w:r>
    </w:p>
    <w:p w14:paraId="383A7969" w14:textId="65E3EB78" w:rsidR="00BE43CC" w:rsidRPr="00BE43CC" w:rsidRDefault="00BE43CC" w:rsidP="00BE43CC">
      <w:pPr>
        <w:pStyle w:val="Nincstrkz"/>
        <w:tabs>
          <w:tab w:val="right" w:pos="4962"/>
        </w:tabs>
        <w:ind w:left="567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- Ügyvédi díjak, perköltség: </w:t>
      </w: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>60.000,- Ft</w:t>
      </w:r>
    </w:p>
    <w:p w14:paraId="36507BED" w14:textId="25BDFBD2" w:rsidR="00BE43CC" w:rsidRPr="00BE43CC" w:rsidRDefault="00BE43CC" w:rsidP="00BE43CC">
      <w:pPr>
        <w:pStyle w:val="Nincstrkz"/>
        <w:tabs>
          <w:tab w:val="right" w:pos="4962"/>
        </w:tabs>
        <w:ind w:left="567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- Általános tartalék:</w:t>
      </w: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>61.826,- Ft</w:t>
      </w:r>
    </w:p>
    <w:p w14:paraId="48AEF137" w14:textId="77777777" w:rsidR="00BE43CC" w:rsidRPr="00BE43CC" w:rsidRDefault="00BE43CC" w:rsidP="00BE43C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Az előirányzatok alakulását az 1. számú melléklet tartalmazza. </w:t>
      </w:r>
    </w:p>
    <w:p w14:paraId="66FE07FA" w14:textId="04725F7D" w:rsidR="00BE43CC" w:rsidRDefault="00BE43CC" w:rsidP="00BE43C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32C5FABB" w14:textId="77777777" w:rsidR="00BE43CC" w:rsidRPr="00BE43CC" w:rsidRDefault="00BE43CC" w:rsidP="00BE43C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3A84E5B3" w14:textId="77777777" w:rsidR="00BE43CC" w:rsidRPr="00BE43CC" w:rsidRDefault="00BE43CC" w:rsidP="00BE43CC">
      <w:pPr>
        <w:pStyle w:val="Nincstrkz"/>
        <w:rPr>
          <w:rFonts w:ascii="Adobe Garamond Pro" w:eastAsiaTheme="minorHAnsi" w:hAnsi="Adobe Garamond Pro" w:cstheme="minorBidi"/>
          <w:sz w:val="26"/>
          <w:szCs w:val="26"/>
          <w:u w:val="single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  <w:u w:val="single"/>
        </w:rPr>
        <w:t>2. A Társulás 2020. évi költségvetésének elfogadásáról</w:t>
      </w:r>
    </w:p>
    <w:p w14:paraId="474336EA" w14:textId="77777777" w:rsidR="00BE43CC" w:rsidRPr="00BE43CC" w:rsidRDefault="00BE43CC" w:rsidP="00BE43CC">
      <w:pPr>
        <w:pStyle w:val="Nincstrkz"/>
        <w:spacing w:before="120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A Munkaszervezet a Társulás elnökének javaslata alapján elkészítette a Társulás 2020. évi költségvetését. A társulási megállapodás VIII/1.1. részének i. pontja alapján a Társulási Tanácsülés feladata a Társulás költségvetésének az elfogadása.</w:t>
      </w:r>
    </w:p>
    <w:p w14:paraId="74FD5E1D" w14:textId="77777777" w:rsidR="00BE43CC" w:rsidRPr="00BE43CC" w:rsidRDefault="00BE43CC" w:rsidP="00BE43CC">
      <w:pPr>
        <w:pStyle w:val="Nincstrkz"/>
        <w:spacing w:before="120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A Társulási megállapodás V.1. pontja szerint „A Társulás tagjai a Társulás, mint költségvetési szerv működésének forrásait saját költségvetésükből lakosságszám-arányosan biztosítják a V.3.2. pontban foglaltak szerint.”  A 2020. évi Társulási költségvetés tervezetébe önkormányzati támogatás bevétel nem került betervezésre.</w:t>
      </w:r>
    </w:p>
    <w:p w14:paraId="0CF24065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lastRenderedPageBreak/>
        <w:t xml:space="preserve">Bevételi oldalon betervezésre került a vagyonkezelői díj bevétele 6.350.000,- Ft és a 2019. évi pénzmaradvány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132.500.000,-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 összegben. A tényleges pénzmaradvány a 2019. évi beszámolóban kerül elfogadásra.</w:t>
      </w:r>
    </w:p>
    <w:p w14:paraId="449D26BA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Továbbá a bevételi oldalon tervezésre került a Hatvan és Térsége Környezetvédelmi Kft. és a Társulás között létrejött vagyonkezelési szerződés megszűnéséből eredően a Kft.-</w:t>
      </w:r>
      <w:proofErr w:type="spellStart"/>
      <w:r w:rsidRPr="00BE43CC">
        <w:rPr>
          <w:rFonts w:ascii="Adobe Garamond Pro" w:eastAsiaTheme="minorHAnsi" w:hAnsi="Adobe Garamond Pro" w:cstheme="minorBidi"/>
          <w:sz w:val="26"/>
          <w:szCs w:val="26"/>
        </w:rPr>
        <w:t>től</w:t>
      </w:r>
      <w:proofErr w:type="spell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még meg nem fizetett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41.007.972,-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 összeg, melyet a Társulás peres úton kíván érvényesíteni, de a Kft. részéről ez el nem ismert kötelezettség. </w:t>
      </w:r>
    </w:p>
    <w:p w14:paraId="5BE384B6" w14:textId="77777777" w:rsidR="00BE43CC" w:rsidRPr="00BE43CC" w:rsidRDefault="00BE43CC" w:rsidP="00BE43C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42671D79" w14:textId="77777777" w:rsidR="00BE43CC" w:rsidRPr="00BE43CC" w:rsidRDefault="00BE43CC" w:rsidP="00BE43C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A kiadási oldalon az alábbiak kerültek beépítésre:</w:t>
      </w:r>
    </w:p>
    <w:p w14:paraId="08E27F41" w14:textId="77777777" w:rsidR="00BE43CC" w:rsidRPr="00BE43CC" w:rsidRDefault="00BE43CC" w:rsidP="00BE43CC">
      <w:pPr>
        <w:pStyle w:val="Nincstrkz"/>
        <w:ind w:left="709" w:hanging="283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-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ab/>
        <w:t xml:space="preserve">A Társulási Tanács határozatával jóváhagyott elnöki tiszteletdíj éves összege bruttó 882.360,- Ft és annak járuléka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154.500,-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Ft;</w:t>
      </w:r>
    </w:p>
    <w:p w14:paraId="7438A159" w14:textId="77777777" w:rsidR="00BE43CC" w:rsidRPr="00BE43CC" w:rsidRDefault="00BE43CC" w:rsidP="00BE43CC">
      <w:pPr>
        <w:pStyle w:val="Nincstrkz"/>
        <w:ind w:left="709" w:hanging="283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-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ab/>
        <w:t xml:space="preserve">ÁFA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befizetés(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>vagyonkezelési díj után) 1.350.000,- Ft;</w:t>
      </w:r>
    </w:p>
    <w:p w14:paraId="3B92D123" w14:textId="77777777" w:rsidR="00BE43CC" w:rsidRPr="00BE43CC" w:rsidRDefault="00BE43CC" w:rsidP="00BE43CC">
      <w:pPr>
        <w:pStyle w:val="Nincstrkz"/>
        <w:ind w:left="709" w:hanging="283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-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ab/>
        <w:t xml:space="preserve">Felelősségbiztosítás díja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75.000,-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Ft;</w:t>
      </w:r>
    </w:p>
    <w:p w14:paraId="0A6E04A9" w14:textId="77777777" w:rsidR="00BE43CC" w:rsidRPr="00BE43CC" w:rsidRDefault="00BE43CC" w:rsidP="00BE43CC">
      <w:pPr>
        <w:pStyle w:val="Nincstrkz"/>
        <w:ind w:left="709" w:hanging="283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-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ab/>
        <w:t xml:space="preserve">Ügyvédi díj 2019. évről áthozott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222.250,-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Ft;</w:t>
      </w:r>
    </w:p>
    <w:p w14:paraId="39B56BCF" w14:textId="77777777" w:rsidR="00BE43CC" w:rsidRPr="00BE43CC" w:rsidRDefault="00BE43CC" w:rsidP="00BE43CC">
      <w:pPr>
        <w:pStyle w:val="Nincstrkz"/>
        <w:ind w:left="709" w:hanging="283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-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ab/>
        <w:t xml:space="preserve">Ügyvédi díjak (szerződés szerinti havi és peres költségekre)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3.043.000,-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Ft;</w:t>
      </w:r>
    </w:p>
    <w:p w14:paraId="7FF5C8AD" w14:textId="77777777" w:rsidR="00BE43CC" w:rsidRPr="00BE43CC" w:rsidRDefault="00BE43CC" w:rsidP="00BE43CC">
      <w:pPr>
        <w:pStyle w:val="Nincstrkz"/>
        <w:ind w:left="709" w:hanging="283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-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ab/>
        <w:t xml:space="preserve">Számlavezetési költség, átutalási jutalék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70.000,-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Ft;</w:t>
      </w:r>
    </w:p>
    <w:p w14:paraId="132084F2" w14:textId="77777777" w:rsidR="00BE43CC" w:rsidRPr="00BE43CC" w:rsidRDefault="00BE43CC" w:rsidP="00BE43CC">
      <w:pPr>
        <w:pStyle w:val="Nincstrkz"/>
        <w:ind w:left="709" w:hanging="283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-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ab/>
        <w:t xml:space="preserve">Átadott pénzeszköz a Hatvani Polgármesteri Hivatalnak a Munkaszervezet bér és járulékainak megtérítése 2019. évre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430.000,-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Ft;</w:t>
      </w:r>
    </w:p>
    <w:p w14:paraId="6198E133" w14:textId="77777777" w:rsidR="00BE43CC" w:rsidRPr="00BE43CC" w:rsidRDefault="00BE43CC" w:rsidP="00BE43CC">
      <w:pPr>
        <w:pStyle w:val="Nincstrkz"/>
        <w:ind w:left="709" w:hanging="283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-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ab/>
        <w:t xml:space="preserve">Átadott pénzeszköz a Hatvani Polgármesteri Hivatalnak a Munkaszervezet bér és járulékainak megtérítése 2020. évre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846.000,-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Ft;</w:t>
      </w:r>
    </w:p>
    <w:p w14:paraId="5AE1F142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A vagyonkezelés elszámolásából adódó, peres úton érvényesítendő követelés bevételi összege fejlesztési céltartalékként kerül beépítésre 41.007.972,- Ft összegben a 2019. évben már befolyt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131.774.618,-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 mellett, így a fejlesztési céltartalékot összesen 172.782.590 Ft összegben terveztük.</w:t>
      </w:r>
    </w:p>
    <w:p w14:paraId="4DEF4D28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A bevétel kiadás egyenlege általános tartalékként szerepel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2.272,-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Ft összegben.</w:t>
      </w:r>
    </w:p>
    <w:p w14:paraId="0AF13002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A Társulás a Társulási megállapodásban meghatározott elvek és források alapján elkészítette a Társulás 2020. évre szóló költségvetését, mely jelen előterjesztés mellékletei tartalmazzák:</w:t>
      </w:r>
    </w:p>
    <w:p w14:paraId="61CB7B24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2. számú melléklet a Társulás pénzforgalmi mérlege,</w:t>
      </w:r>
    </w:p>
    <w:p w14:paraId="563FF9AE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3. számú melléklet a Társulás működési és fejlesztési célú bevételek és kiadások </w:t>
      </w:r>
      <w:proofErr w:type="gramStart"/>
      <w:r w:rsidRPr="00BE43CC">
        <w:rPr>
          <w:rFonts w:ascii="Adobe Garamond Pro" w:eastAsiaTheme="minorHAnsi" w:hAnsi="Adobe Garamond Pro" w:cstheme="minorBidi"/>
          <w:sz w:val="26"/>
          <w:szCs w:val="26"/>
        </w:rPr>
        <w:t>három éves</w:t>
      </w:r>
      <w:proofErr w:type="gramEnd"/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 mérlege.</w:t>
      </w:r>
    </w:p>
    <w:p w14:paraId="7B30CA37" w14:textId="77777777" w:rsidR="00BE43CC" w:rsidRPr="00BE43CC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t>A Társulásnak 2020. évre vonatkozóan adósságot keletkeztető ügylettel, valamint közvetett támogatással és több éves kihatással járó döntésekből eredő kötelezettséggel már nem rendelkezik, ezért ezekről nem készült melléklet.</w:t>
      </w:r>
    </w:p>
    <w:p w14:paraId="19CAA92D" w14:textId="77777777" w:rsidR="00BE43CC" w:rsidRPr="00BE43CC" w:rsidRDefault="00BE43CC" w:rsidP="00BE43C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4FEE8602" w14:textId="0EC8ED4E" w:rsidR="00F90EBC" w:rsidRDefault="00BE43CC" w:rsidP="00BE43CC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BE43CC">
        <w:rPr>
          <w:rFonts w:ascii="Adobe Garamond Pro" w:eastAsiaTheme="minorHAnsi" w:hAnsi="Adobe Garamond Pro" w:cstheme="minorBidi"/>
          <w:sz w:val="26"/>
          <w:szCs w:val="26"/>
        </w:rPr>
        <w:lastRenderedPageBreak/>
        <w:t>Kérem a Tisztelt Képviselő-testületet, hogy a fenti tárgyú előterjesztést szíveskedjék megtárgyalni és az alábbi határozati javaslatokat elfogadni.</w:t>
      </w:r>
    </w:p>
    <w:p w14:paraId="0C97CC41" w14:textId="7BA8088E" w:rsidR="008555FE" w:rsidRDefault="008555FE" w:rsidP="008555F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785D2991" w14:textId="77777777" w:rsidR="00BE43CC" w:rsidRDefault="00BE43CC" w:rsidP="008555F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36837EB4" w14:textId="7C28DF9F" w:rsidR="008555FE" w:rsidRPr="008555FE" w:rsidRDefault="008555FE" w:rsidP="008555F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>1</w:t>
      </w:r>
      <w:r w:rsidRPr="008555FE">
        <w:rPr>
          <w:rFonts w:ascii="Times New Roman" w:hAnsi="Times New Roman" w:cs="Times New Roman"/>
          <w:b/>
          <w:color w:val="0070C0"/>
          <w:sz w:val="24"/>
          <w:szCs w:val="24"/>
        </w:rPr>
        <w:t>/</w:t>
      </w:r>
      <w:r w:rsidR="00BE43CC">
        <w:rPr>
          <w:rFonts w:ascii="Times New Roman" w:hAnsi="Times New Roman" w:cs="Times New Roman"/>
          <w:b/>
          <w:color w:val="0070C0"/>
          <w:sz w:val="24"/>
          <w:szCs w:val="24"/>
        </w:rPr>
        <w:t>2</w:t>
      </w:r>
      <w:r w:rsidRPr="008555FE">
        <w:rPr>
          <w:rFonts w:ascii="Times New Roman" w:hAnsi="Times New Roman" w:cs="Times New Roman"/>
          <w:b/>
          <w:color w:val="0070C0"/>
          <w:sz w:val="24"/>
          <w:szCs w:val="24"/>
        </w:rPr>
        <w:t>. határozati javaslat</w:t>
      </w:r>
    </w:p>
    <w:p w14:paraId="6DA095DB" w14:textId="3C6F86D8" w:rsidR="008555FE" w:rsidRPr="003E15FB" w:rsidRDefault="008555FE" w:rsidP="008555FE">
      <w:pPr>
        <w:pStyle w:val="Nincstrkz"/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</w:pP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……/20</w:t>
      </w:r>
      <w:r w:rsidR="00BE43CC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20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 (II.</w:t>
      </w:r>
      <w:r w:rsidR="00BE43CC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28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.) Képviselő-testületi határozat</w:t>
      </w:r>
    </w:p>
    <w:p w14:paraId="44A1E3ED" w14:textId="01827BCB" w:rsidR="008555FE" w:rsidRPr="00A76FD2" w:rsidRDefault="008555FE" w:rsidP="008555FE">
      <w:pPr>
        <w:pStyle w:val="Nincstrkz"/>
        <w:jc w:val="both"/>
        <w:rPr>
          <w:rFonts w:ascii="Adobe Garamond Pro" w:eastAsiaTheme="minorHAnsi" w:hAnsi="Adobe Garamond Pro" w:cstheme="minorBidi"/>
          <w:b/>
          <w:i/>
          <w:sz w:val="26"/>
          <w:szCs w:val="26"/>
        </w:rPr>
      </w:pPr>
      <w:r w:rsidRPr="00A76FD2">
        <w:rPr>
          <w:rFonts w:ascii="Adobe Garamond Pro" w:eastAsiaTheme="minorHAnsi" w:hAnsi="Adobe Garamond Pro" w:cstheme="minorBidi"/>
          <w:b/>
          <w:i/>
          <w:sz w:val="26"/>
          <w:szCs w:val="26"/>
        </w:rPr>
        <w:t>Hatvan és Környéke Települési Szilárdhulladék-gazdálkodás Fejlesztése Társulás</w:t>
      </w:r>
      <w:r>
        <w:rPr>
          <w:rFonts w:ascii="Adobe Garamond Pro" w:eastAsiaTheme="minorHAnsi" w:hAnsi="Adobe Garamond Pro" w:cstheme="minorBidi"/>
          <w:b/>
          <w:i/>
          <w:sz w:val="26"/>
          <w:szCs w:val="26"/>
        </w:rPr>
        <w:t xml:space="preserve"> </w:t>
      </w:r>
      <w:r w:rsidR="00BE43CC">
        <w:rPr>
          <w:rFonts w:ascii="Adobe Garamond Pro" w:eastAsiaTheme="minorHAnsi" w:hAnsi="Adobe Garamond Pro" w:cstheme="minorBidi"/>
          <w:b/>
          <w:i/>
          <w:sz w:val="26"/>
          <w:szCs w:val="26"/>
        </w:rPr>
        <w:t>2019. évi költségvetésének módosításáról</w:t>
      </w:r>
    </w:p>
    <w:p w14:paraId="21FCFCA2" w14:textId="0739142B" w:rsidR="00BE43CC" w:rsidRPr="00BE43CC" w:rsidRDefault="008555FE" w:rsidP="00BE43CC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 w:rsidRPr="008555FE">
        <w:rPr>
          <w:rFonts w:ascii="Adobe Garamond Pro" w:eastAsiaTheme="minorHAnsi" w:hAnsi="Adobe Garamond Pro" w:cstheme="minorBidi"/>
          <w:sz w:val="26"/>
          <w:szCs w:val="26"/>
        </w:rPr>
        <w:t>Képviselő-testülete</w:t>
      </w:r>
      <w:r w:rsidR="00771B78">
        <w:rPr>
          <w:rFonts w:ascii="Adobe Garamond Pro" w:eastAsiaTheme="minorHAnsi" w:hAnsi="Adobe Garamond Pro" w:cstheme="minorBidi"/>
          <w:sz w:val="26"/>
          <w:szCs w:val="26"/>
        </w:rPr>
        <w:t>,</w:t>
      </w:r>
      <w:r w:rsidRPr="008555FE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 w:rsidR="00BE43CC"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mint a Hatvan és Környéke Települési Szilárdhulladék-gazdálkodás Fejlesztése Társulás tagja akként határoz, hogy a soron következő Társulási Tanácsülésen igennel szavaz a Társulás 2019. évi költségvetésének a módosítására jelen határozat 1. számú melléklete szerinti tartalommal. </w:t>
      </w:r>
    </w:p>
    <w:p w14:paraId="4EF8B327" w14:textId="432E3139" w:rsidR="008555FE" w:rsidRDefault="00BE43CC" w:rsidP="00BE43CC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 xml:space="preserve">képviselő-testülete felhatalmazza polgármesterét, hogy a Társulási Tanács tagjaként </w:t>
      </w:r>
      <w:r>
        <w:rPr>
          <w:rFonts w:ascii="Adobe Garamond Pro" w:eastAsiaTheme="minorHAnsi" w:hAnsi="Adobe Garamond Pro" w:cstheme="minorBidi"/>
          <w:sz w:val="26"/>
          <w:szCs w:val="26"/>
        </w:rPr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 w:rsidRPr="00BE43CC">
        <w:rPr>
          <w:rFonts w:ascii="Adobe Garamond Pro" w:eastAsiaTheme="minorHAnsi" w:hAnsi="Adobe Garamond Pro" w:cstheme="minorBidi"/>
          <w:sz w:val="26"/>
          <w:szCs w:val="26"/>
        </w:rPr>
        <w:t>képviseletében a soron következő társulási tanácsi ülésen jelen határozatnak megfelelően szavazati jogát gyakorolja</w:t>
      </w:r>
    </w:p>
    <w:p w14:paraId="2804087B" w14:textId="77777777" w:rsidR="00BE43CC" w:rsidRDefault="00BE43CC" w:rsidP="00BE43CC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  <w:u w:val="single"/>
        </w:rPr>
      </w:pPr>
    </w:p>
    <w:p w14:paraId="35FDB21D" w14:textId="77777777" w:rsidR="008555FE" w:rsidRPr="003E15FB" w:rsidRDefault="008555FE" w:rsidP="008555FE">
      <w:pPr>
        <w:pStyle w:val="Nincstrkz"/>
        <w:tabs>
          <w:tab w:val="left" w:pos="2552"/>
        </w:tabs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Végrehajtásért felelős: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>Urbán Csaba Projektiroda munkatársa</w:t>
      </w:r>
    </w:p>
    <w:p w14:paraId="60A6DF4B" w14:textId="0CB7D783" w:rsidR="008555FE" w:rsidRPr="003E15FB" w:rsidRDefault="008555FE" w:rsidP="008555FE">
      <w:pPr>
        <w:pStyle w:val="Nincstrkz"/>
        <w:tabs>
          <w:tab w:val="left" w:pos="2552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Határidő: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>20</w:t>
      </w:r>
      <w:r w:rsidR="00BE43CC">
        <w:rPr>
          <w:rFonts w:ascii="Adobe Garamond Pro" w:eastAsiaTheme="minorHAnsi" w:hAnsi="Adobe Garamond Pro" w:cstheme="minorBidi"/>
          <w:sz w:val="26"/>
          <w:szCs w:val="26"/>
        </w:rPr>
        <w:t>20. február 28.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>
        <w:rPr>
          <w:rFonts w:ascii="Adobe Garamond Pro" w:eastAsiaTheme="minorHAnsi" w:hAnsi="Adobe Garamond Pro" w:cstheme="minorBidi"/>
          <w:sz w:val="26"/>
          <w:szCs w:val="26"/>
        </w:rPr>
        <w:t>(vagy a megismételt taggyűlés)</w:t>
      </w:r>
    </w:p>
    <w:p w14:paraId="7CD13B80" w14:textId="77777777" w:rsidR="008555FE" w:rsidRPr="003E15FB" w:rsidRDefault="008555FE" w:rsidP="008555FE">
      <w:pPr>
        <w:pStyle w:val="Nincstrkz"/>
        <w:tabs>
          <w:tab w:val="left" w:pos="2552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Felelős: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  <w:t>Győriné dr. Czeglédi Márta polgármester</w:t>
      </w:r>
    </w:p>
    <w:p w14:paraId="01E495FD" w14:textId="77777777" w:rsidR="008555FE" w:rsidRDefault="008555FE" w:rsidP="00F90EB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395AC162" w14:textId="77777777" w:rsidR="00644BB6" w:rsidRPr="003E15FB" w:rsidRDefault="00644BB6" w:rsidP="00F90EBC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69B9A877" w14:textId="79032F06" w:rsidR="008555FE" w:rsidRPr="0069782C" w:rsidRDefault="008555FE" w:rsidP="008555F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2/</w:t>
      </w:r>
      <w:r w:rsidR="00BE43C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2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14:paraId="1280C23D" w14:textId="77777777" w:rsidR="00497FE5" w:rsidRPr="003E15FB" w:rsidRDefault="00497FE5" w:rsidP="00EE78FB">
      <w:pPr>
        <w:pStyle w:val="Nincstrkz"/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</w:pP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……/201</w:t>
      </w:r>
      <w:r w:rsidR="000554C5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9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 (</w:t>
      </w:r>
      <w:r w:rsidR="000554C5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X</w:t>
      </w:r>
      <w:r w:rsidR="00AC3A16"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I</w:t>
      </w:r>
      <w:r w:rsidR="00236187"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I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</w:t>
      </w:r>
      <w:r w:rsidR="000554C5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03</w:t>
      </w:r>
      <w:r w:rsidRPr="003E15FB">
        <w:rPr>
          <w:rFonts w:ascii="Adobe Garamond Pro" w:eastAsiaTheme="minorHAnsi" w:hAnsi="Adobe Garamond Pro" w:cstheme="minorBidi"/>
          <w:b/>
          <w:sz w:val="26"/>
          <w:szCs w:val="26"/>
          <w:u w:val="single"/>
        </w:rPr>
        <w:t>.) Képviselő-testületi határozat</w:t>
      </w:r>
    </w:p>
    <w:p w14:paraId="70A84BF0" w14:textId="63610B35" w:rsidR="003E15FB" w:rsidRPr="00A76FD2" w:rsidRDefault="00A76FD2" w:rsidP="000554C5">
      <w:pPr>
        <w:pStyle w:val="Nincstrkz"/>
        <w:jc w:val="both"/>
        <w:rPr>
          <w:rFonts w:ascii="Adobe Garamond Pro" w:eastAsiaTheme="minorHAnsi" w:hAnsi="Adobe Garamond Pro" w:cstheme="minorBidi"/>
          <w:b/>
          <w:i/>
          <w:sz w:val="26"/>
          <w:szCs w:val="26"/>
        </w:rPr>
      </w:pPr>
      <w:r w:rsidRPr="00A76FD2">
        <w:rPr>
          <w:rFonts w:ascii="Adobe Garamond Pro" w:eastAsiaTheme="minorHAnsi" w:hAnsi="Adobe Garamond Pro" w:cstheme="minorBidi"/>
          <w:b/>
          <w:i/>
          <w:sz w:val="26"/>
          <w:szCs w:val="26"/>
        </w:rPr>
        <w:t>Hatvan és Környéke Települési Szilárdhulladék-gazdálkodás Fejlesztése Társulás</w:t>
      </w:r>
      <w:r>
        <w:rPr>
          <w:rFonts w:ascii="Adobe Garamond Pro" w:eastAsiaTheme="minorHAnsi" w:hAnsi="Adobe Garamond Pro" w:cstheme="minorBidi"/>
          <w:b/>
          <w:i/>
          <w:sz w:val="26"/>
          <w:szCs w:val="26"/>
        </w:rPr>
        <w:t xml:space="preserve"> </w:t>
      </w:r>
      <w:r w:rsidR="000554C5">
        <w:rPr>
          <w:rFonts w:ascii="Adobe Garamond Pro" w:eastAsiaTheme="minorHAnsi" w:hAnsi="Adobe Garamond Pro" w:cstheme="minorBidi"/>
          <w:b/>
          <w:i/>
          <w:sz w:val="26"/>
          <w:szCs w:val="26"/>
        </w:rPr>
        <w:t>2</w:t>
      </w:r>
      <w:r w:rsidR="000554C5" w:rsidRPr="000554C5">
        <w:rPr>
          <w:rFonts w:ascii="Adobe Garamond Pro" w:eastAsiaTheme="minorHAnsi" w:hAnsi="Adobe Garamond Pro" w:cstheme="minorBidi"/>
          <w:b/>
          <w:i/>
          <w:sz w:val="26"/>
          <w:szCs w:val="26"/>
        </w:rPr>
        <w:t>0</w:t>
      </w:r>
      <w:r w:rsidR="00771B78">
        <w:rPr>
          <w:rFonts w:ascii="Adobe Garamond Pro" w:eastAsiaTheme="minorHAnsi" w:hAnsi="Adobe Garamond Pro" w:cstheme="minorBidi"/>
          <w:b/>
          <w:i/>
          <w:sz w:val="26"/>
          <w:szCs w:val="26"/>
        </w:rPr>
        <w:t>20. évi költségvetéséről</w:t>
      </w:r>
    </w:p>
    <w:p w14:paraId="2954FC99" w14:textId="56F6174A" w:rsidR="00771B78" w:rsidRPr="00771B78" w:rsidRDefault="000554C5" w:rsidP="00771B78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 Képviselő-testülete, </w:t>
      </w:r>
      <w:r w:rsidR="00771B78" w:rsidRPr="00771B78">
        <w:rPr>
          <w:rFonts w:ascii="Adobe Garamond Pro" w:eastAsiaTheme="minorHAnsi" w:hAnsi="Adobe Garamond Pro" w:cstheme="minorBidi"/>
          <w:sz w:val="26"/>
          <w:szCs w:val="26"/>
        </w:rPr>
        <w:t>mint a Hatvan és Környéke Települési Szilárdhulladék-gazdálkodás Fejlesztése Társulás tagja akként határoz, hogy a soron következő Társulási Tanács ülésen igennel szavaz a jelen határozat 2. és 3. számú melléklete szerint a Társulás 2020. évi költségvetésének elfogadásáról a következő főösszegekkel:</w:t>
      </w:r>
    </w:p>
    <w:p w14:paraId="3C6B3FDE" w14:textId="77777777" w:rsidR="00771B78" w:rsidRPr="00771B78" w:rsidRDefault="00771B78" w:rsidP="00771B78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</w:p>
    <w:p w14:paraId="797E00A9" w14:textId="77777777" w:rsidR="00771B78" w:rsidRPr="00771B78" w:rsidRDefault="00771B78" w:rsidP="00771B78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771B78">
        <w:rPr>
          <w:rFonts w:ascii="Adobe Garamond Pro" w:eastAsiaTheme="minorHAnsi" w:hAnsi="Adobe Garamond Pro" w:cstheme="minorBidi"/>
          <w:sz w:val="26"/>
          <w:szCs w:val="26"/>
        </w:rPr>
        <w:t>A Társulás 2020. évi kiadási és bevételi fő összege:179.857.972,- Ft</w:t>
      </w:r>
    </w:p>
    <w:p w14:paraId="71EC4B80" w14:textId="77777777" w:rsidR="00771B78" w:rsidRPr="00771B78" w:rsidRDefault="00771B78" w:rsidP="00771B78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771B78">
        <w:rPr>
          <w:rFonts w:ascii="Adobe Garamond Pro" w:eastAsiaTheme="minorHAnsi" w:hAnsi="Adobe Garamond Pro" w:cstheme="minorBidi"/>
          <w:sz w:val="26"/>
          <w:szCs w:val="26"/>
        </w:rPr>
        <w:t>ebből:</w:t>
      </w:r>
    </w:p>
    <w:p w14:paraId="1119744D" w14:textId="6919BE74" w:rsidR="00771B78" w:rsidRPr="00771B78" w:rsidRDefault="00771B78" w:rsidP="00771B78">
      <w:pPr>
        <w:pStyle w:val="Nincstrkz"/>
        <w:tabs>
          <w:tab w:val="left" w:pos="1134"/>
        </w:tabs>
        <w:ind w:left="567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771B78">
        <w:rPr>
          <w:rFonts w:ascii="Adobe Garamond Pro" w:eastAsiaTheme="minorHAnsi" w:hAnsi="Adobe Garamond Pro" w:cstheme="minorBidi"/>
          <w:sz w:val="26"/>
          <w:szCs w:val="26"/>
        </w:rPr>
        <w:t>A.)</w:t>
      </w: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771B78">
        <w:rPr>
          <w:rFonts w:ascii="Adobe Garamond Pro" w:eastAsiaTheme="minorHAnsi" w:hAnsi="Adobe Garamond Pro" w:cstheme="minorBidi"/>
          <w:sz w:val="26"/>
          <w:szCs w:val="26"/>
        </w:rPr>
        <w:t xml:space="preserve">- működési bevétel: </w:t>
      </w:r>
      <w:proofErr w:type="gramStart"/>
      <w:r w:rsidRPr="00771B78">
        <w:rPr>
          <w:rFonts w:ascii="Adobe Garamond Pro" w:eastAsiaTheme="minorHAnsi" w:hAnsi="Adobe Garamond Pro" w:cstheme="minorBidi"/>
          <w:sz w:val="26"/>
          <w:szCs w:val="26"/>
        </w:rPr>
        <w:t>6.350.000,-</w:t>
      </w:r>
      <w:proofErr w:type="gramEnd"/>
      <w:r w:rsidRPr="00771B78">
        <w:rPr>
          <w:rFonts w:ascii="Adobe Garamond Pro" w:eastAsiaTheme="minorHAnsi" w:hAnsi="Adobe Garamond Pro" w:cstheme="minorBidi"/>
          <w:sz w:val="26"/>
          <w:szCs w:val="26"/>
        </w:rPr>
        <w:t xml:space="preserve"> Ft</w:t>
      </w:r>
    </w:p>
    <w:p w14:paraId="188F58C2" w14:textId="77777777" w:rsidR="00771B78" w:rsidRPr="00771B78" w:rsidRDefault="00771B78" w:rsidP="00771B78">
      <w:pPr>
        <w:pStyle w:val="Nincstrkz"/>
        <w:ind w:left="1134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771B78">
        <w:rPr>
          <w:rFonts w:ascii="Adobe Garamond Pro" w:eastAsiaTheme="minorHAnsi" w:hAnsi="Adobe Garamond Pro" w:cstheme="minorBidi"/>
          <w:sz w:val="26"/>
          <w:szCs w:val="26"/>
        </w:rPr>
        <w:t xml:space="preserve">- működési kiadás: </w:t>
      </w:r>
      <w:proofErr w:type="gramStart"/>
      <w:r w:rsidRPr="00771B78">
        <w:rPr>
          <w:rFonts w:ascii="Adobe Garamond Pro" w:eastAsiaTheme="minorHAnsi" w:hAnsi="Adobe Garamond Pro" w:cstheme="minorBidi"/>
          <w:sz w:val="26"/>
          <w:szCs w:val="26"/>
        </w:rPr>
        <w:t>7.073.110,-</w:t>
      </w:r>
      <w:proofErr w:type="gramEnd"/>
      <w:r w:rsidRPr="00771B78">
        <w:rPr>
          <w:rFonts w:ascii="Adobe Garamond Pro" w:eastAsiaTheme="minorHAnsi" w:hAnsi="Adobe Garamond Pro" w:cstheme="minorBidi"/>
          <w:sz w:val="26"/>
          <w:szCs w:val="26"/>
        </w:rPr>
        <w:t xml:space="preserve"> Ft</w:t>
      </w:r>
    </w:p>
    <w:p w14:paraId="4E4CD973" w14:textId="77777777" w:rsidR="00771B78" w:rsidRPr="00771B78" w:rsidRDefault="00771B78" w:rsidP="00771B78">
      <w:pPr>
        <w:pStyle w:val="Nincstrkz"/>
        <w:ind w:left="567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771B78">
        <w:rPr>
          <w:rFonts w:ascii="Adobe Garamond Pro" w:eastAsiaTheme="minorHAnsi" w:hAnsi="Adobe Garamond Pro" w:cstheme="minorBidi"/>
          <w:sz w:val="26"/>
          <w:szCs w:val="26"/>
        </w:rPr>
        <w:t>folyó évi működési költségvetés egyenlege: - 723.110,- Ft, melyet 2019.évi pénzmaradvány finanszíroz</w:t>
      </w:r>
    </w:p>
    <w:p w14:paraId="753EFBD9" w14:textId="64D04534" w:rsidR="00771B78" w:rsidRPr="00771B78" w:rsidRDefault="00771B78" w:rsidP="00771B78">
      <w:pPr>
        <w:pStyle w:val="Nincstrkz"/>
        <w:tabs>
          <w:tab w:val="left" w:pos="1134"/>
        </w:tabs>
        <w:ind w:left="567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771B78">
        <w:rPr>
          <w:rFonts w:ascii="Adobe Garamond Pro" w:eastAsiaTheme="minorHAnsi" w:hAnsi="Adobe Garamond Pro" w:cstheme="minorBidi"/>
          <w:sz w:val="26"/>
          <w:szCs w:val="26"/>
        </w:rPr>
        <w:lastRenderedPageBreak/>
        <w:t>B.)</w:t>
      </w: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771B78">
        <w:rPr>
          <w:rFonts w:ascii="Adobe Garamond Pro" w:eastAsiaTheme="minorHAnsi" w:hAnsi="Adobe Garamond Pro" w:cstheme="minorBidi"/>
          <w:sz w:val="26"/>
          <w:szCs w:val="26"/>
        </w:rPr>
        <w:t xml:space="preserve">- felhalmozási bevétel: </w:t>
      </w:r>
      <w:proofErr w:type="gramStart"/>
      <w:r w:rsidRPr="00771B78">
        <w:rPr>
          <w:rFonts w:ascii="Adobe Garamond Pro" w:eastAsiaTheme="minorHAnsi" w:hAnsi="Adobe Garamond Pro" w:cstheme="minorBidi"/>
          <w:sz w:val="26"/>
          <w:szCs w:val="26"/>
        </w:rPr>
        <w:t>41.007.972,-</w:t>
      </w:r>
      <w:proofErr w:type="gramEnd"/>
      <w:r w:rsidRPr="00771B78">
        <w:rPr>
          <w:rFonts w:ascii="Adobe Garamond Pro" w:eastAsiaTheme="minorHAnsi" w:hAnsi="Adobe Garamond Pro" w:cstheme="minorBidi"/>
          <w:sz w:val="26"/>
          <w:szCs w:val="26"/>
        </w:rPr>
        <w:t xml:space="preserve"> Ft</w:t>
      </w:r>
    </w:p>
    <w:p w14:paraId="0C50A354" w14:textId="24FBD294" w:rsidR="00771B78" w:rsidRPr="00771B78" w:rsidRDefault="00771B78" w:rsidP="00771B78">
      <w:pPr>
        <w:pStyle w:val="Nincstrkz"/>
        <w:tabs>
          <w:tab w:val="left" w:pos="1134"/>
        </w:tabs>
        <w:ind w:left="567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771B78">
        <w:rPr>
          <w:rFonts w:ascii="Adobe Garamond Pro" w:eastAsiaTheme="minorHAnsi" w:hAnsi="Adobe Garamond Pro" w:cstheme="minorBidi"/>
          <w:sz w:val="26"/>
          <w:szCs w:val="26"/>
        </w:rPr>
        <w:t>- felhalmozási kiadás: 0 Ft</w:t>
      </w:r>
    </w:p>
    <w:p w14:paraId="0C968BC9" w14:textId="77777777" w:rsidR="00771B78" w:rsidRPr="00771B78" w:rsidRDefault="00771B78" w:rsidP="00771B78">
      <w:pPr>
        <w:pStyle w:val="Nincstrkz"/>
        <w:tabs>
          <w:tab w:val="left" w:pos="993"/>
        </w:tabs>
        <w:ind w:left="567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771B78">
        <w:rPr>
          <w:rFonts w:ascii="Adobe Garamond Pro" w:eastAsiaTheme="minorHAnsi" w:hAnsi="Adobe Garamond Pro" w:cstheme="minorBidi"/>
          <w:sz w:val="26"/>
          <w:szCs w:val="26"/>
        </w:rPr>
        <w:t xml:space="preserve">folyó évi felhalmozási költségvetés egyenlege: </w:t>
      </w:r>
      <w:proofErr w:type="gramStart"/>
      <w:r w:rsidRPr="00771B78">
        <w:rPr>
          <w:rFonts w:ascii="Adobe Garamond Pro" w:eastAsiaTheme="minorHAnsi" w:hAnsi="Adobe Garamond Pro" w:cstheme="minorBidi"/>
          <w:sz w:val="26"/>
          <w:szCs w:val="26"/>
        </w:rPr>
        <w:t>41.007.972,-</w:t>
      </w:r>
      <w:proofErr w:type="gramEnd"/>
      <w:r w:rsidRPr="00771B78">
        <w:rPr>
          <w:rFonts w:ascii="Adobe Garamond Pro" w:eastAsiaTheme="minorHAnsi" w:hAnsi="Adobe Garamond Pro" w:cstheme="minorBidi"/>
          <w:sz w:val="26"/>
          <w:szCs w:val="26"/>
        </w:rPr>
        <w:t xml:space="preserve"> Ft.</w:t>
      </w:r>
    </w:p>
    <w:p w14:paraId="7BF51C1D" w14:textId="52EE1C53" w:rsidR="000554C5" w:rsidRDefault="00771B78" w:rsidP="00771B78">
      <w:pPr>
        <w:pStyle w:val="Nincstrkz"/>
        <w:spacing w:before="120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 w:rsidRPr="00771B78">
        <w:rPr>
          <w:rFonts w:ascii="Adobe Garamond Pro" w:eastAsiaTheme="minorHAnsi" w:hAnsi="Adobe Garamond Pro" w:cstheme="minorBidi"/>
          <w:sz w:val="26"/>
          <w:szCs w:val="26"/>
        </w:rPr>
        <w:t xml:space="preserve">képviselő-testülete felhatalmazza polgármesterét, hogy a Társulási Tanács tagjaként </w:t>
      </w:r>
      <w:r>
        <w:rPr>
          <w:rFonts w:ascii="Adobe Garamond Pro" w:eastAsiaTheme="minorHAnsi" w:hAnsi="Adobe Garamond Pro" w:cstheme="minorBidi"/>
          <w:sz w:val="26"/>
          <w:szCs w:val="26"/>
        </w:rPr>
        <w:t>Jászfényszaru Város</w:t>
      </w:r>
      <w:r w:rsidRPr="00A76FD2">
        <w:rPr>
          <w:rFonts w:ascii="Adobe Garamond Pro" w:eastAsiaTheme="minorHAnsi" w:hAnsi="Adobe Garamond Pro" w:cstheme="minorBidi"/>
          <w:sz w:val="26"/>
          <w:szCs w:val="26"/>
        </w:rPr>
        <w:t xml:space="preserve"> Önkormányzata</w:t>
      </w:r>
      <w:r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 w:rsidRPr="00771B78">
        <w:rPr>
          <w:rFonts w:ascii="Adobe Garamond Pro" w:eastAsiaTheme="minorHAnsi" w:hAnsi="Adobe Garamond Pro" w:cstheme="minorBidi"/>
          <w:sz w:val="26"/>
          <w:szCs w:val="26"/>
        </w:rPr>
        <w:t>képviseletében a soron következő társulási tanácsi ülésen jelen határozatnak megfelelően szavazati jogát gyakorolja.</w:t>
      </w:r>
    </w:p>
    <w:p w14:paraId="02F49F20" w14:textId="77777777" w:rsidR="00771B78" w:rsidRDefault="00771B78" w:rsidP="000554C5">
      <w:pPr>
        <w:pStyle w:val="Nincstrkz"/>
        <w:tabs>
          <w:tab w:val="left" w:pos="2552"/>
        </w:tabs>
        <w:jc w:val="both"/>
        <w:rPr>
          <w:rFonts w:ascii="Adobe Garamond Pro" w:eastAsiaTheme="minorHAnsi" w:hAnsi="Adobe Garamond Pro" w:cstheme="minorBidi"/>
          <w:sz w:val="26"/>
          <w:szCs w:val="26"/>
          <w:u w:val="single"/>
        </w:rPr>
      </w:pPr>
    </w:p>
    <w:p w14:paraId="05446D83" w14:textId="13C18AC0" w:rsidR="0099067A" w:rsidRPr="003E15FB" w:rsidRDefault="0099067A" w:rsidP="000554C5">
      <w:pPr>
        <w:pStyle w:val="Nincstrkz"/>
        <w:tabs>
          <w:tab w:val="left" w:pos="2552"/>
        </w:tabs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Végrehajtásért felelős: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 xml:space="preserve"> </w:t>
      </w:r>
      <w:r w:rsidR="000554C5">
        <w:rPr>
          <w:rFonts w:ascii="Adobe Garamond Pro" w:eastAsiaTheme="minorHAnsi" w:hAnsi="Adobe Garamond Pro" w:cstheme="minorBidi"/>
          <w:sz w:val="26"/>
          <w:szCs w:val="26"/>
        </w:rPr>
        <w:tab/>
      </w:r>
      <w:r w:rsidR="00E47AB0" w:rsidRPr="003E15FB">
        <w:rPr>
          <w:rFonts w:ascii="Adobe Garamond Pro" w:eastAsiaTheme="minorHAnsi" w:hAnsi="Adobe Garamond Pro" w:cstheme="minorBidi"/>
          <w:sz w:val="26"/>
          <w:szCs w:val="26"/>
        </w:rPr>
        <w:t>Urbán Csaba Projektiroda munkatársa</w:t>
      </w:r>
    </w:p>
    <w:p w14:paraId="2D2A0080" w14:textId="76794CD1" w:rsidR="000554C5" w:rsidRPr="003E15FB" w:rsidRDefault="00FA5AE5" w:rsidP="000554C5">
      <w:pPr>
        <w:pStyle w:val="Nincstrkz"/>
        <w:tabs>
          <w:tab w:val="left" w:pos="2552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Határidő:</w:t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="000554C5" w:rsidRPr="000554C5">
        <w:rPr>
          <w:rFonts w:ascii="Adobe Garamond Pro" w:eastAsiaTheme="minorHAnsi" w:hAnsi="Adobe Garamond Pro" w:cstheme="minorBidi"/>
          <w:sz w:val="26"/>
          <w:szCs w:val="26"/>
        </w:rPr>
        <w:t>20</w:t>
      </w:r>
      <w:r w:rsidR="00771B78">
        <w:rPr>
          <w:rFonts w:ascii="Adobe Garamond Pro" w:eastAsiaTheme="minorHAnsi" w:hAnsi="Adobe Garamond Pro" w:cstheme="minorBidi"/>
          <w:sz w:val="26"/>
          <w:szCs w:val="26"/>
        </w:rPr>
        <w:t>20. február 28</w:t>
      </w:r>
      <w:r w:rsidR="000554C5" w:rsidRPr="000554C5">
        <w:rPr>
          <w:rFonts w:ascii="Adobe Garamond Pro" w:eastAsiaTheme="minorHAnsi" w:hAnsi="Adobe Garamond Pro" w:cstheme="minorBidi"/>
          <w:sz w:val="26"/>
          <w:szCs w:val="26"/>
        </w:rPr>
        <w:t xml:space="preserve">. </w:t>
      </w:r>
      <w:r w:rsidR="000554C5">
        <w:rPr>
          <w:rFonts w:ascii="Adobe Garamond Pro" w:eastAsiaTheme="minorHAnsi" w:hAnsi="Adobe Garamond Pro" w:cstheme="minorBidi"/>
          <w:sz w:val="26"/>
          <w:szCs w:val="26"/>
        </w:rPr>
        <w:t>(vagy a megismételt taggyűlés)</w:t>
      </w:r>
    </w:p>
    <w:p w14:paraId="3F61F409" w14:textId="77777777" w:rsidR="00FA5AE5" w:rsidRPr="003E15FB" w:rsidRDefault="009960F8" w:rsidP="000554C5">
      <w:pPr>
        <w:pStyle w:val="Nincstrkz"/>
        <w:tabs>
          <w:tab w:val="left" w:pos="2552"/>
        </w:tabs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Felelős</w:t>
      </w:r>
      <w:r w:rsidR="00C70B49" w:rsidRPr="003E15FB">
        <w:rPr>
          <w:rFonts w:ascii="Adobe Garamond Pro" w:eastAsiaTheme="minorHAnsi" w:hAnsi="Adobe Garamond Pro" w:cstheme="minorBidi"/>
          <w:sz w:val="26"/>
          <w:szCs w:val="26"/>
          <w:u w:val="single"/>
        </w:rPr>
        <w:t>:</w:t>
      </w:r>
      <w:r w:rsidR="00623AF3"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="00FA5AE5" w:rsidRPr="003E15FB">
        <w:rPr>
          <w:rFonts w:ascii="Adobe Garamond Pro" w:eastAsiaTheme="minorHAnsi" w:hAnsi="Adobe Garamond Pro" w:cstheme="minorBidi"/>
          <w:sz w:val="26"/>
          <w:szCs w:val="26"/>
        </w:rPr>
        <w:t>Győriné dr. Czeglédi Márta polgármester</w:t>
      </w:r>
    </w:p>
    <w:p w14:paraId="2BDBC654" w14:textId="77777777" w:rsidR="0099067A" w:rsidRPr="003E15FB" w:rsidRDefault="00FA5AE5" w:rsidP="00207249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</w:p>
    <w:p w14:paraId="29543BD0" w14:textId="77777777" w:rsidR="00236187" w:rsidRDefault="00236187" w:rsidP="00C8513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615F1754" w14:textId="77777777" w:rsidR="008555FE" w:rsidRPr="003E15FB" w:rsidRDefault="008555FE" w:rsidP="00C8513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180ED83F" w14:textId="5BE1E6E1" w:rsidR="000E0CF5" w:rsidRDefault="000E0CF5" w:rsidP="00C8513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  <w:r>
        <w:rPr>
          <w:rFonts w:ascii="Adobe Garamond Pro" w:eastAsiaTheme="minorHAnsi" w:hAnsi="Adobe Garamond Pro" w:cstheme="minorBidi"/>
          <w:sz w:val="26"/>
          <w:szCs w:val="26"/>
        </w:rPr>
        <w:t>Jászfényszaru, 20</w:t>
      </w:r>
      <w:r w:rsidR="00771B78">
        <w:rPr>
          <w:rFonts w:ascii="Adobe Garamond Pro" w:eastAsiaTheme="minorHAnsi" w:hAnsi="Adobe Garamond Pro" w:cstheme="minorBidi"/>
          <w:sz w:val="26"/>
          <w:szCs w:val="26"/>
        </w:rPr>
        <w:t>20</w:t>
      </w:r>
      <w:r>
        <w:rPr>
          <w:rFonts w:ascii="Adobe Garamond Pro" w:eastAsiaTheme="minorHAnsi" w:hAnsi="Adobe Garamond Pro" w:cstheme="minorBidi"/>
          <w:sz w:val="26"/>
          <w:szCs w:val="26"/>
        </w:rPr>
        <w:t>.</w:t>
      </w:r>
      <w:r w:rsidR="00771B78">
        <w:rPr>
          <w:rFonts w:ascii="Adobe Garamond Pro" w:eastAsiaTheme="minorHAnsi" w:hAnsi="Adobe Garamond Pro" w:cstheme="minorBidi"/>
          <w:sz w:val="26"/>
          <w:szCs w:val="26"/>
        </w:rPr>
        <w:t>02</w:t>
      </w:r>
      <w:r>
        <w:rPr>
          <w:rFonts w:ascii="Adobe Garamond Pro" w:eastAsiaTheme="minorHAnsi" w:hAnsi="Adobe Garamond Pro" w:cstheme="minorBidi"/>
          <w:sz w:val="26"/>
          <w:szCs w:val="26"/>
        </w:rPr>
        <w:t>.</w:t>
      </w:r>
      <w:r w:rsidR="00771B78">
        <w:rPr>
          <w:rFonts w:ascii="Adobe Garamond Pro" w:eastAsiaTheme="minorHAnsi" w:hAnsi="Adobe Garamond Pro" w:cstheme="minorBidi"/>
          <w:sz w:val="26"/>
          <w:szCs w:val="26"/>
        </w:rPr>
        <w:t>14.</w:t>
      </w:r>
      <w:bookmarkStart w:id="0" w:name="_GoBack"/>
      <w:bookmarkEnd w:id="0"/>
    </w:p>
    <w:p w14:paraId="0C8A9D7D" w14:textId="77777777" w:rsidR="000E0CF5" w:rsidRDefault="000E0CF5" w:rsidP="00C8513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3CC88B85" w14:textId="77777777" w:rsidR="00C85132" w:rsidRPr="003E15FB" w:rsidRDefault="00AE600B" w:rsidP="00C8513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  <w:r w:rsidRPr="003E15FB">
        <w:rPr>
          <w:rFonts w:ascii="Adobe Garamond Pro" w:eastAsiaTheme="minorHAnsi" w:hAnsi="Adobe Garamond Pro" w:cstheme="minorBidi"/>
          <w:sz w:val="26"/>
          <w:szCs w:val="26"/>
        </w:rPr>
        <w:tab/>
      </w:r>
    </w:p>
    <w:p w14:paraId="749D2F40" w14:textId="77777777" w:rsidR="00F95EEC" w:rsidRPr="003E15FB" w:rsidRDefault="00AE600B" w:rsidP="00EE78FB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>Tisztelettel:</w:t>
      </w:r>
    </w:p>
    <w:p w14:paraId="4D2AA475" w14:textId="77777777" w:rsidR="002833D3" w:rsidRPr="003E15FB" w:rsidRDefault="002833D3" w:rsidP="00EE78FB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</w:p>
    <w:p w14:paraId="77F4003B" w14:textId="77777777" w:rsidR="00AE600B" w:rsidRPr="003E15FB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>Győriné dr. Czeglédi Márta</w:t>
      </w:r>
    </w:p>
    <w:p w14:paraId="66B9CE91" w14:textId="77777777" w:rsidR="00F95EEC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>polgármester</w:t>
      </w:r>
    </w:p>
    <w:p w14:paraId="013689B0" w14:textId="77777777" w:rsidR="00835A3F" w:rsidRDefault="00835A3F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6"/>
          <w:szCs w:val="26"/>
        </w:rPr>
      </w:pPr>
    </w:p>
    <w:sectPr w:rsidR="00835A3F" w:rsidSect="00C85132">
      <w:headerReference w:type="default" r:id="rId7"/>
      <w:footerReference w:type="default" r:id="rId8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DFBCB" w14:textId="77777777" w:rsidR="00375B48" w:rsidRDefault="00375B48" w:rsidP="00202AED">
      <w:pPr>
        <w:spacing w:after="0" w:line="240" w:lineRule="auto"/>
      </w:pPr>
      <w:r>
        <w:separator/>
      </w:r>
    </w:p>
  </w:endnote>
  <w:endnote w:type="continuationSeparator" w:id="0">
    <w:p w14:paraId="3FF949C5" w14:textId="77777777" w:rsidR="00375B48" w:rsidRDefault="00375B48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F5FC3" w14:textId="77777777"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14:paraId="6B49789B" w14:textId="77777777" w:rsidR="007D5EAA" w:rsidRDefault="00E3161D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7CA4B80F" w14:textId="2BA2A527"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BE43CC">
      <w:rPr>
        <w:rFonts w:ascii="Adobe Garamond Pro" w:hAnsi="Adobe Garamond Pro" w:cs="Adobe Garamond Pro"/>
        <w:sz w:val="16"/>
        <w:szCs w:val="16"/>
        <w:lang w:val="hu-HU"/>
      </w:rPr>
      <w:t>Onkormanyzat@jaszfenyszaru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02408" w14:textId="77777777" w:rsidR="00375B48" w:rsidRDefault="00375B48" w:rsidP="00202AED">
      <w:pPr>
        <w:spacing w:after="0" w:line="240" w:lineRule="auto"/>
      </w:pPr>
      <w:r>
        <w:separator/>
      </w:r>
    </w:p>
  </w:footnote>
  <w:footnote w:type="continuationSeparator" w:id="0">
    <w:p w14:paraId="205B4E37" w14:textId="77777777" w:rsidR="00375B48" w:rsidRDefault="00375B48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68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585"/>
      <w:gridCol w:w="6971"/>
    </w:tblGrid>
    <w:tr w:rsidR="003E15FB" w14:paraId="1D95A7F5" w14:textId="77777777" w:rsidTr="003E15FB">
      <w:tc>
        <w:tcPr>
          <w:tcW w:w="2585" w:type="dxa"/>
          <w:tcBorders>
            <w:top w:val="nil"/>
            <w:bottom w:val="nil"/>
            <w:right w:val="single" w:sz="12" w:space="0" w:color="auto"/>
          </w:tcBorders>
        </w:tcPr>
        <w:p w14:paraId="0508A04C" w14:textId="77777777" w:rsidR="003E15FB" w:rsidRDefault="003E15FB" w:rsidP="003E15FB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0029CC3D" wp14:editId="5E8CF1D6">
                <wp:extent cx="1249389" cy="1292352"/>
                <wp:effectExtent l="0" t="0" r="8255" b="317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7342" cy="13212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1" w:type="dxa"/>
          <w:tcBorders>
            <w:top w:val="nil"/>
            <w:left w:val="single" w:sz="12" w:space="0" w:color="auto"/>
          </w:tcBorders>
          <w:noWrap/>
          <w:vAlign w:val="center"/>
        </w:tcPr>
        <w:p w14:paraId="36FA3AAF" w14:textId="77777777" w:rsidR="003E15FB" w:rsidRPr="00284AFF" w:rsidRDefault="003E15FB" w:rsidP="003E15FB">
          <w:pPr>
            <w:pStyle w:val="BasicParagraph"/>
            <w:spacing w:after="240" w:line="240" w:lineRule="auto"/>
            <w:ind w:left="176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14:paraId="38AA1275" w14:textId="77777777"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>
            <w:rPr>
              <w:rFonts w:ascii="Adobe Garamond Pro" w:hAnsi="Adobe Garamond Pro" w:cs="Adobe Garamond Pro"/>
              <w:sz w:val="22"/>
              <w:szCs w:val="20"/>
            </w:rPr>
            <w:t>Iktatószám: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  <w:t xml:space="preserve">Tárgy: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14:paraId="6F92E5E6" w14:textId="3B810B7E"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57/520-101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="00BE43CC">
            <w:rPr>
              <w:rFonts w:ascii="Adobe Garamond Pro" w:hAnsi="Adobe Garamond Pro" w:cs="Adobe Garamond Pro"/>
              <w:sz w:val="22"/>
              <w:szCs w:val="20"/>
            </w:rPr>
            <w:t>Előadó</w:t>
          </w:r>
          <w:proofErr w:type="spellEnd"/>
          <w:r w:rsidR="00BE43CC">
            <w:rPr>
              <w:rFonts w:ascii="Adobe Garamond Pro" w:hAnsi="Adobe Garamond Pro" w:cs="Adobe Garamond Pro"/>
              <w:sz w:val="22"/>
              <w:szCs w:val="20"/>
            </w:rPr>
            <w:t>: Urbán Csaba</w:t>
          </w:r>
        </w:p>
        <w:p w14:paraId="718A88C3" w14:textId="7A381A6E" w:rsidR="003E15FB" w:rsidRPr="00284AFF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r w:rsidR="00BE43CC" w:rsidRPr="00BC217C">
              <w:rPr>
                <w:rStyle w:val="Hiperhivatkozs"/>
                <w:rFonts w:ascii="Adobe Garamond Pro" w:hAnsi="Adobe Garamond Pro" w:cs="Adobe Garamond Pro"/>
                <w:szCs w:val="20"/>
              </w:rPr>
              <w:t>onkormanyzat@jaszfenyszaru.hu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14:paraId="6AAD835E" w14:textId="77777777" w:rsidR="003E15FB" w:rsidRDefault="003E15FB" w:rsidP="003E15FB">
          <w:pPr>
            <w:pStyle w:val="BasicParagraph"/>
            <w:spacing w:line="240" w:lineRule="auto"/>
            <w:ind w:left="177"/>
            <w:rPr>
              <w:b/>
              <w:bCs/>
            </w:rPr>
          </w:pPr>
        </w:p>
      </w:tc>
    </w:tr>
  </w:tbl>
  <w:p w14:paraId="115930AF" w14:textId="77777777" w:rsidR="003E15FB" w:rsidRDefault="003E15FB" w:rsidP="003E15FB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2549E"/>
    <w:rsid w:val="00032FC0"/>
    <w:rsid w:val="000554C5"/>
    <w:rsid w:val="000B1EE3"/>
    <w:rsid w:val="000C25C1"/>
    <w:rsid w:val="000E0CF5"/>
    <w:rsid w:val="000F4E32"/>
    <w:rsid w:val="00103D5A"/>
    <w:rsid w:val="00111A39"/>
    <w:rsid w:val="00142D30"/>
    <w:rsid w:val="00143289"/>
    <w:rsid w:val="00182429"/>
    <w:rsid w:val="00196FA0"/>
    <w:rsid w:val="001A7B64"/>
    <w:rsid w:val="001C636A"/>
    <w:rsid w:val="001D025E"/>
    <w:rsid w:val="001F5B2C"/>
    <w:rsid w:val="00202AED"/>
    <w:rsid w:val="00206EC7"/>
    <w:rsid w:val="00207249"/>
    <w:rsid w:val="00214D4E"/>
    <w:rsid w:val="00234C67"/>
    <w:rsid w:val="00236187"/>
    <w:rsid w:val="00267CE4"/>
    <w:rsid w:val="00272BD9"/>
    <w:rsid w:val="00277C83"/>
    <w:rsid w:val="002833D3"/>
    <w:rsid w:val="00284AFF"/>
    <w:rsid w:val="002A3225"/>
    <w:rsid w:val="002E7AF0"/>
    <w:rsid w:val="00312D38"/>
    <w:rsid w:val="00335D14"/>
    <w:rsid w:val="0034730E"/>
    <w:rsid w:val="00375B48"/>
    <w:rsid w:val="00384AF2"/>
    <w:rsid w:val="00397B25"/>
    <w:rsid w:val="003E15FB"/>
    <w:rsid w:val="003F38B2"/>
    <w:rsid w:val="00462846"/>
    <w:rsid w:val="00476A66"/>
    <w:rsid w:val="00497FE5"/>
    <w:rsid w:val="004A5A21"/>
    <w:rsid w:val="004A79A1"/>
    <w:rsid w:val="004C4A7C"/>
    <w:rsid w:val="004F7B43"/>
    <w:rsid w:val="00525F9F"/>
    <w:rsid w:val="0054736D"/>
    <w:rsid w:val="005606E0"/>
    <w:rsid w:val="005C23AF"/>
    <w:rsid w:val="005C75B5"/>
    <w:rsid w:val="006079A2"/>
    <w:rsid w:val="00610260"/>
    <w:rsid w:val="00623A85"/>
    <w:rsid w:val="00623AF3"/>
    <w:rsid w:val="0063537A"/>
    <w:rsid w:val="00644BB6"/>
    <w:rsid w:val="00651320"/>
    <w:rsid w:val="00685D57"/>
    <w:rsid w:val="006E74C4"/>
    <w:rsid w:val="007052F7"/>
    <w:rsid w:val="00705D3F"/>
    <w:rsid w:val="00706925"/>
    <w:rsid w:val="0071319F"/>
    <w:rsid w:val="00737543"/>
    <w:rsid w:val="007401E3"/>
    <w:rsid w:val="00771B78"/>
    <w:rsid w:val="007864B7"/>
    <w:rsid w:val="007D0AF8"/>
    <w:rsid w:val="007D5EAA"/>
    <w:rsid w:val="00806DC7"/>
    <w:rsid w:val="00832E01"/>
    <w:rsid w:val="008349BB"/>
    <w:rsid w:val="00835A3F"/>
    <w:rsid w:val="008555FE"/>
    <w:rsid w:val="008619F3"/>
    <w:rsid w:val="008626BE"/>
    <w:rsid w:val="008816FD"/>
    <w:rsid w:val="00885044"/>
    <w:rsid w:val="008A5577"/>
    <w:rsid w:val="008B2CE4"/>
    <w:rsid w:val="008D4658"/>
    <w:rsid w:val="008E03D8"/>
    <w:rsid w:val="008F7818"/>
    <w:rsid w:val="00921FAC"/>
    <w:rsid w:val="00927319"/>
    <w:rsid w:val="00934696"/>
    <w:rsid w:val="0099067A"/>
    <w:rsid w:val="00991445"/>
    <w:rsid w:val="009960F8"/>
    <w:rsid w:val="009B3266"/>
    <w:rsid w:val="009B55A4"/>
    <w:rsid w:val="009F0B0B"/>
    <w:rsid w:val="00A4443C"/>
    <w:rsid w:val="00A76FD2"/>
    <w:rsid w:val="00A97E87"/>
    <w:rsid w:val="00AC3A16"/>
    <w:rsid w:val="00AD30FF"/>
    <w:rsid w:val="00AD6E3E"/>
    <w:rsid w:val="00AE08CA"/>
    <w:rsid w:val="00AE11EE"/>
    <w:rsid w:val="00AE600B"/>
    <w:rsid w:val="00B12DCB"/>
    <w:rsid w:val="00B25E39"/>
    <w:rsid w:val="00B3098A"/>
    <w:rsid w:val="00B413A9"/>
    <w:rsid w:val="00B942EC"/>
    <w:rsid w:val="00B946B0"/>
    <w:rsid w:val="00BB10B6"/>
    <w:rsid w:val="00BC62B5"/>
    <w:rsid w:val="00BE43CC"/>
    <w:rsid w:val="00C018F3"/>
    <w:rsid w:val="00C42B7B"/>
    <w:rsid w:val="00C54851"/>
    <w:rsid w:val="00C66292"/>
    <w:rsid w:val="00C70B49"/>
    <w:rsid w:val="00C85132"/>
    <w:rsid w:val="00C85331"/>
    <w:rsid w:val="00C928B4"/>
    <w:rsid w:val="00CA0494"/>
    <w:rsid w:val="00CA6159"/>
    <w:rsid w:val="00CA6C59"/>
    <w:rsid w:val="00D72C35"/>
    <w:rsid w:val="00D835A8"/>
    <w:rsid w:val="00DA568F"/>
    <w:rsid w:val="00DB1CB6"/>
    <w:rsid w:val="00DC0928"/>
    <w:rsid w:val="00DC3C76"/>
    <w:rsid w:val="00DC654B"/>
    <w:rsid w:val="00E25701"/>
    <w:rsid w:val="00E3161D"/>
    <w:rsid w:val="00E37818"/>
    <w:rsid w:val="00E47AB0"/>
    <w:rsid w:val="00E668D3"/>
    <w:rsid w:val="00E73F10"/>
    <w:rsid w:val="00E927E5"/>
    <w:rsid w:val="00E96085"/>
    <w:rsid w:val="00EA6476"/>
    <w:rsid w:val="00EE78FB"/>
    <w:rsid w:val="00F32EE2"/>
    <w:rsid w:val="00F42012"/>
    <w:rsid w:val="00F84239"/>
    <w:rsid w:val="00F90EBC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24FDD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character" w:styleId="Feloldatlanmegemlts">
    <w:name w:val="Unresolved Mention"/>
    <w:basedOn w:val="Bekezdsalapbettpusa"/>
    <w:uiPriority w:val="99"/>
    <w:semiHidden/>
    <w:unhideWhenUsed/>
    <w:rsid w:val="00BE43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nkormanyzat@jaszfenyszaru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34934-CA42-4766-B231-B92EB0F66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1150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2</cp:revision>
  <cp:lastPrinted>2019-12-02T14:18:00Z</cp:lastPrinted>
  <dcterms:created xsi:type="dcterms:W3CDTF">2020-02-14T08:25:00Z</dcterms:created>
  <dcterms:modified xsi:type="dcterms:W3CDTF">2020-02-14T08:25:00Z</dcterms:modified>
</cp:coreProperties>
</file>